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CF26" w14:textId="77777777" w:rsidR="00C864A0" w:rsidRDefault="00C864A0" w:rsidP="004D3D94"/>
    <w:p w14:paraId="5E98260C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color w:val="000000"/>
          <w:highlight w:val="cyan"/>
          <w:shd w:val="clear" w:color="auto" w:fill="FFFF00"/>
        </w:rPr>
        <w:t>PID Point přijede do Dobrovice!</w:t>
      </w:r>
    </w:p>
    <w:p w14:paraId="0DF893BF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color w:val="000000"/>
          <w:highlight w:val="cyan"/>
          <w:shd w:val="clear" w:color="auto" w:fill="FFFF00"/>
        </w:rPr>
        <w:t> </w:t>
      </w:r>
    </w:p>
    <w:p w14:paraId="1448C3C2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color w:val="000000"/>
          <w:highlight w:val="cyan"/>
          <w:shd w:val="clear" w:color="auto" w:fill="FFFF00"/>
        </w:rPr>
        <w:t>Potřebujete zařídit kartu PID Lítačka, dobít dlouhodobý kupón nebo poradit s cestováním v rámci Pražské integrované dopravy?</w:t>
      </w:r>
    </w:p>
    <w:p w14:paraId="468A93E3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color w:val="000000"/>
          <w:highlight w:val="cyan"/>
          <w:shd w:val="clear" w:color="auto" w:fill="FFFF00"/>
        </w:rPr>
        <w:t>Tentokrát nemusíte jezdit do Mladé Boleslavi ani do Prahy – mobilní informační centrum přijede přímo do Dobrovice:</w:t>
      </w:r>
    </w:p>
    <w:p w14:paraId="4D583DF6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color w:val="000000"/>
          <w:highlight w:val="cyan"/>
          <w:shd w:val="clear" w:color="auto" w:fill="FFFF00"/>
        </w:rPr>
        <w:t> </w:t>
      </w:r>
    </w:p>
    <w:p w14:paraId="4D4DDFAE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b/>
          <w:bCs/>
          <w:color w:val="000000"/>
          <w:sz w:val="28"/>
          <w:szCs w:val="28"/>
          <w:highlight w:val="cyan"/>
          <w:shd w:val="clear" w:color="auto" w:fill="FFFF00"/>
        </w:rPr>
        <w:t>středa 12. srpna 2026</w:t>
      </w:r>
    </w:p>
    <w:p w14:paraId="3F8B03D5" w14:textId="77777777" w:rsidR="00CD67B2" w:rsidRPr="00AE27EF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highlight w:val="cyan"/>
        </w:rPr>
      </w:pPr>
      <w:r w:rsidRPr="00AE27EF">
        <w:rPr>
          <w:rFonts w:ascii="Aptos" w:hAnsi="Aptos"/>
          <w:b/>
          <w:bCs/>
          <w:color w:val="000000"/>
          <w:sz w:val="28"/>
          <w:szCs w:val="28"/>
          <w:highlight w:val="cyan"/>
          <w:shd w:val="clear" w:color="auto" w:fill="FFFF00"/>
        </w:rPr>
        <w:t>13:00–16:00</w:t>
      </w:r>
    </w:p>
    <w:p w14:paraId="531ED240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AE27EF">
        <w:rPr>
          <w:rFonts w:ascii="Aptos" w:hAnsi="Aptos"/>
          <w:b/>
          <w:bCs/>
          <w:color w:val="000000"/>
          <w:sz w:val="28"/>
          <w:szCs w:val="28"/>
          <w:highlight w:val="cyan"/>
          <w:shd w:val="clear" w:color="auto" w:fill="FFFF00"/>
        </w:rPr>
        <w:t>náměstí Dobrovice, u městského úřadu.</w:t>
      </w:r>
    </w:p>
    <w:p w14:paraId="6074D337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Aptos" w:hAnsi="Aptos"/>
          <w:color w:val="000000"/>
        </w:rPr>
        <w:t> </w:t>
      </w:r>
    </w:p>
    <w:p w14:paraId="7CD7C962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Aptos" w:hAnsi="Aptos"/>
          <w:color w:val="000000"/>
        </w:rPr>
        <w:t>V mobilním PID Pointu si můžete:</w:t>
      </w:r>
    </w:p>
    <w:p w14:paraId="7D559DB9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na počkání nechat vyrobit plastovou kartu PID Lítačka včetně pořízení fotografie</w:t>
      </w:r>
    </w:p>
    <w:p w14:paraId="5890BC6A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dobít dlouhodobý časový kupón</w:t>
      </w:r>
    </w:p>
    <w:p w14:paraId="4399123D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ověřit věk nebo nárok na slevu v aplikaci PID Lítačka</w:t>
      </w:r>
    </w:p>
    <w:p w14:paraId="625D7EEE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nechat si poradit s instalací a používáním aplikace</w:t>
      </w:r>
    </w:p>
    <w:p w14:paraId="37DB6952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vyhledat vhodné spojení</w:t>
      </w:r>
    </w:p>
    <w:p w14:paraId="7764481A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zjistit, jaké jízdné je pro vás nejvýhodnější</w:t>
      </w:r>
    </w:p>
    <w:p w14:paraId="5D2EFB10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Segoe UI Emoji" w:hAnsi="Segoe UI Emoji"/>
          <w:color w:val="000000"/>
        </w:rPr>
        <w:t>✅</w:t>
      </w:r>
      <w:r w:rsidRPr="00CD67B2">
        <w:rPr>
          <w:rFonts w:ascii="Aptos" w:hAnsi="Aptos"/>
          <w:color w:val="000000"/>
        </w:rPr>
        <w:t> nechat vytisknout jízdní řád</w:t>
      </w:r>
    </w:p>
    <w:p w14:paraId="6E628B1F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Aptos" w:hAnsi="Aptos"/>
          <w:color w:val="000000"/>
        </w:rPr>
        <w:t> </w:t>
      </w:r>
    </w:p>
    <w:p w14:paraId="55801D32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Aptos" w:hAnsi="Aptos"/>
          <w:color w:val="000000"/>
        </w:rPr>
        <w:t>Služba je vhodná pro pravidelně dojíždějící, seniory, rodiče s dětmi, studenty i příležitostné cestovatele. Návštěva PID Pointu a poskytované poradenství jsou zdarma. Zpoplatněno je pouze vydání plastové karty PID Lítačka, a to částkou 200 Kč.</w:t>
      </w:r>
    </w:p>
    <w:p w14:paraId="2EECE799" w14:textId="77777777" w:rsidR="00CD67B2" w:rsidRP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Aptos" w:hAnsi="Aptos"/>
          <w:color w:val="000000"/>
        </w:rPr>
        <w:t>Před začátkem nového školního roku mohou rodiče dětem pohodlně zařídit kartu a nahrát kupón třeba rovnou na celý školní rok.</w:t>
      </w:r>
    </w:p>
    <w:p w14:paraId="517DA9A7" w14:textId="7D80B194" w:rsidR="00CD67B2" w:rsidRDefault="00CD67B2" w:rsidP="00CD67B2">
      <w:pPr>
        <w:pStyle w:val="-wm-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 w:rsidRPr="00CD67B2">
        <w:rPr>
          <w:rFonts w:ascii="Aptos" w:hAnsi="Aptos"/>
          <w:color w:val="000000"/>
        </w:rPr>
        <w:t>Přijďte využít možnost vyřídit vše potřebné přímo v </w:t>
      </w:r>
      <w:proofErr w:type="spellStart"/>
      <w:r w:rsidRPr="00CD67B2">
        <w:rPr>
          <w:rFonts w:ascii="Aptos" w:hAnsi="Aptos"/>
          <w:color w:val="000000"/>
        </w:rPr>
        <w:t>Dobrovici</w:t>
      </w:r>
      <w:proofErr w:type="spellEnd"/>
      <w:r>
        <w:rPr>
          <w:rFonts w:ascii="Aptos" w:hAnsi="Aptos"/>
          <w:color w:val="000000"/>
        </w:rPr>
        <w:t xml:space="preserve"> </w:t>
      </w:r>
    </w:p>
    <w:p w14:paraId="315AD81F" w14:textId="29934ECF" w:rsidR="00C864A0" w:rsidRDefault="00C864A0" w:rsidP="004D3D94"/>
    <w:p w14:paraId="0521E5B9" w14:textId="77777777" w:rsidR="00C864A0" w:rsidRDefault="00C864A0" w:rsidP="004D3D94"/>
    <w:p w14:paraId="00769020" w14:textId="77777777" w:rsidR="00C864A0" w:rsidRDefault="00C864A0" w:rsidP="004D3D94"/>
    <w:p w14:paraId="5F83CBA7" w14:textId="77777777" w:rsidR="001F1204" w:rsidRDefault="001E147F" w:rsidP="004D3D94">
      <w:r>
        <w:fldChar w:fldCharType="begin"/>
      </w:r>
      <w:r w:rsidR="001F1204">
        <w:instrText xml:space="preserve"> COMMENTS  \* FirstCap  \* MERGEFORMAT </w:instrText>
      </w:r>
      <w:r>
        <w:fldChar w:fldCharType="end"/>
      </w:r>
    </w:p>
    <w:sectPr w:rsidR="001F1204" w:rsidSect="00C864A0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351E" w14:textId="77777777" w:rsidR="00C61858" w:rsidRDefault="00C61858" w:rsidP="001F1204">
      <w:pPr>
        <w:spacing w:after="0" w:line="240" w:lineRule="auto"/>
      </w:pPr>
      <w:r>
        <w:separator/>
      </w:r>
    </w:p>
  </w:endnote>
  <w:endnote w:type="continuationSeparator" w:id="0">
    <w:p w14:paraId="3B0730BA" w14:textId="77777777" w:rsidR="00C61858" w:rsidRDefault="00C61858" w:rsidP="001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0DC40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Obecní úřad</w:t>
    </w:r>
    <w:r w:rsidR="00334211">
      <w:rPr>
        <w:rStyle w:val="Zdraznn"/>
        <w:color w:val="262626" w:themeColor="text1" w:themeTint="D9"/>
      </w:rPr>
      <w:t xml:space="preserve"> Vinařice, Vinařice 65, </w:t>
    </w:r>
    <w:proofErr w:type="gramStart"/>
    <w:r w:rsidR="00334211">
      <w:rPr>
        <w:rStyle w:val="Zdraznn"/>
        <w:color w:val="262626" w:themeColor="text1" w:themeTint="D9"/>
      </w:rPr>
      <w:t xml:space="preserve">Dobrovice </w:t>
    </w:r>
    <w:r w:rsidRPr="001444A3">
      <w:rPr>
        <w:rStyle w:val="Zdraznn"/>
        <w:color w:val="262626" w:themeColor="text1" w:themeTint="D9"/>
      </w:rPr>
      <w:t xml:space="preserve"> 294</w:t>
    </w:r>
    <w:proofErr w:type="gramEnd"/>
    <w:r w:rsidRPr="001444A3">
      <w:rPr>
        <w:rStyle w:val="Zdraznn"/>
        <w:color w:val="262626" w:themeColor="text1" w:themeTint="D9"/>
      </w:rPr>
      <w:t xml:space="preserve"> 41,</w:t>
    </w:r>
  </w:p>
  <w:p w14:paraId="2CEE6D33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Sil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 xml:space="preserve">tel.: 326 386 693, e-mail: </w:t>
    </w:r>
    <w:proofErr w:type="gramStart"/>
    <w:r w:rsidRPr="001444A3">
      <w:rPr>
        <w:rStyle w:val="Zdraznn"/>
        <w:color w:val="262626" w:themeColor="text1" w:themeTint="D9"/>
      </w:rPr>
      <w:t>obecvinarice@obecvinarice.cz  IČO</w:t>
    </w:r>
    <w:proofErr w:type="gramEnd"/>
    <w:r w:rsidRPr="001444A3">
      <w:rPr>
        <w:rStyle w:val="Zdraznn"/>
        <w:color w:val="262626" w:themeColor="text1" w:themeTint="D9"/>
      </w:rPr>
      <w:t>: 00509027</w:t>
    </w:r>
  </w:p>
  <w:p w14:paraId="51E01139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Úřední hodiny: pond</w:t>
    </w:r>
    <w:r w:rsidRPr="001444A3">
      <w:rPr>
        <w:rStyle w:val="Zdraznn"/>
        <w:rFonts w:hint="cs"/>
        <w:color w:val="262626" w:themeColor="text1" w:themeTint="D9"/>
      </w:rPr>
      <w:t>ě</w:t>
    </w:r>
    <w:r w:rsidRPr="001444A3">
      <w:rPr>
        <w:rStyle w:val="Zdraznn"/>
        <w:color w:val="262626" w:themeColor="text1" w:themeTint="D9"/>
      </w:rPr>
      <w:t>lí 16:00 - 18:00</w:t>
    </w:r>
  </w:p>
  <w:p w14:paraId="1C018D6D" w14:textId="77777777" w:rsidR="00C864A0" w:rsidRDefault="00C8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CAC8" w14:textId="77777777" w:rsidR="00C61858" w:rsidRDefault="00C61858" w:rsidP="001F1204">
      <w:pPr>
        <w:spacing w:after="0" w:line="240" w:lineRule="auto"/>
      </w:pPr>
      <w:r>
        <w:separator/>
      </w:r>
    </w:p>
  </w:footnote>
  <w:footnote w:type="continuationSeparator" w:id="0">
    <w:p w14:paraId="0DAE5400" w14:textId="77777777" w:rsidR="00C61858" w:rsidRDefault="00C61858" w:rsidP="001F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ADFC" w14:textId="77777777" w:rsidR="00326536" w:rsidRPr="00326536" w:rsidRDefault="00326536" w:rsidP="00C864A0">
    <w:pPr>
      <w:pStyle w:val="Zpat"/>
      <w:jc w:val="center"/>
      <w:rPr>
        <w:rStyle w:val="Zdraznn"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649B" w14:textId="77777777" w:rsidR="00C864A0" w:rsidRPr="00326536" w:rsidRDefault="00C864A0" w:rsidP="00C864A0">
    <w:pPr>
      <w:pStyle w:val="Zhlav"/>
      <w:spacing w:line="276" w:lineRule="auto"/>
      <w:jc w:val="center"/>
      <w:rPr>
        <w:b/>
        <w:sz w:val="32"/>
      </w:rPr>
    </w:pPr>
    <w:r>
      <w:rPr>
        <w:rFonts w:ascii="Garamond" w:hAnsi="Garamond"/>
        <w:b/>
        <w:noProof/>
        <w:sz w:val="44"/>
        <w:lang w:eastAsia="cs-CZ"/>
      </w:rPr>
      <w:drawing>
        <wp:anchor distT="0" distB="0" distL="114300" distR="114300" simplePos="0" relativeHeight="251659264" behindDoc="1" locked="0" layoutInCell="1" allowOverlap="1" wp14:anchorId="6CE9382F" wp14:editId="4A1D47B4">
          <wp:simplePos x="0" y="0"/>
          <wp:positionH relativeFrom="margin">
            <wp:posOffset>-1089660</wp:posOffset>
          </wp:positionH>
          <wp:positionV relativeFrom="margin">
            <wp:posOffset>-1327150</wp:posOffset>
          </wp:positionV>
          <wp:extent cx="1965960" cy="1306195"/>
          <wp:effectExtent l="1905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 Vinaři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60" cy="130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26536">
      <w:rPr>
        <w:b/>
        <w:sz w:val="52"/>
      </w:rPr>
      <w:t>Obec Vinařice</w:t>
    </w:r>
  </w:p>
  <w:p w14:paraId="7C785B7B" w14:textId="77777777" w:rsidR="00C864A0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262626" w:themeColor="text1" w:themeTint="D9"/>
      </w:rPr>
    </w:pPr>
    <w:r>
      <w:rPr>
        <w:b/>
      </w:rPr>
      <w:t xml:space="preserve"> </w:t>
    </w:r>
    <w:r w:rsidR="00334211">
      <w:rPr>
        <w:rStyle w:val="Zdraznn"/>
        <w:color w:val="262626" w:themeColor="text1" w:themeTint="D9"/>
      </w:rPr>
      <w:t xml:space="preserve">Obecní úřad Vinařice, </w:t>
    </w:r>
    <w:proofErr w:type="gramStart"/>
    <w:r w:rsidR="00334211">
      <w:rPr>
        <w:rStyle w:val="Zdraznn"/>
        <w:color w:val="262626" w:themeColor="text1" w:themeTint="D9"/>
      </w:rPr>
      <w:t>Vinařice  65</w:t>
    </w:r>
    <w:proofErr w:type="gramEnd"/>
    <w:r w:rsidR="00334211">
      <w:rPr>
        <w:rStyle w:val="Zdraznn"/>
        <w:color w:val="262626" w:themeColor="text1" w:themeTint="D9"/>
      </w:rPr>
      <w:t>, Dobrovice</w:t>
    </w:r>
    <w:r w:rsidRPr="001444A3">
      <w:rPr>
        <w:rStyle w:val="Zdraznn"/>
        <w:color w:val="262626" w:themeColor="text1" w:themeTint="D9"/>
      </w:rPr>
      <w:t xml:space="preserve"> 294 41</w:t>
    </w:r>
  </w:p>
  <w:p w14:paraId="305A8155" w14:textId="77777777" w:rsidR="00C864A0" w:rsidRPr="00326536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FF0000"/>
      </w:rPr>
    </w:pPr>
  </w:p>
  <w:p w14:paraId="1B207944" w14:textId="77777777" w:rsidR="00C864A0" w:rsidRDefault="00C86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D082DF4"/>
    <w:lvl w:ilvl="0">
      <w:numFmt w:val="bullet"/>
      <w:lvlText w:val="*"/>
      <w:lvlJc w:val="left"/>
    </w:lvl>
  </w:abstractNum>
  <w:abstractNum w:abstractNumId="1" w15:restartNumberingAfterBreak="0">
    <w:nsid w:val="021750A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5D3572"/>
    <w:multiLevelType w:val="hybridMultilevel"/>
    <w:tmpl w:val="F716B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4D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EA4CBD"/>
    <w:multiLevelType w:val="hybridMultilevel"/>
    <w:tmpl w:val="801C55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84957"/>
    <w:multiLevelType w:val="singleLevel"/>
    <w:tmpl w:val="427E3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026B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4FA530C"/>
    <w:multiLevelType w:val="hybridMultilevel"/>
    <w:tmpl w:val="6A641C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8A3A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0005F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4A514C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457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572F5DC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7E516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8974A4"/>
    <w:multiLevelType w:val="hybridMultilevel"/>
    <w:tmpl w:val="F8125A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2870169"/>
    <w:multiLevelType w:val="multilevel"/>
    <w:tmpl w:val="7A1615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5304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5850033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 w16cid:durableId="200213473">
    <w:abstractNumId w:val="15"/>
  </w:num>
  <w:num w:numId="3" w16cid:durableId="1857159915">
    <w:abstractNumId w:val="25"/>
  </w:num>
  <w:num w:numId="4" w16cid:durableId="1506748350">
    <w:abstractNumId w:val="4"/>
  </w:num>
  <w:num w:numId="5" w16cid:durableId="1764454460">
    <w:abstractNumId w:val="18"/>
  </w:num>
  <w:num w:numId="6" w16cid:durableId="1947273694">
    <w:abstractNumId w:val="12"/>
  </w:num>
  <w:num w:numId="7" w16cid:durableId="1551847646">
    <w:abstractNumId w:val="1"/>
  </w:num>
  <w:num w:numId="8" w16cid:durableId="1083720545">
    <w:abstractNumId w:val="9"/>
  </w:num>
  <w:num w:numId="9" w16cid:durableId="1750805407">
    <w:abstractNumId w:val="6"/>
  </w:num>
  <w:num w:numId="10" w16cid:durableId="1246186878">
    <w:abstractNumId w:val="13"/>
  </w:num>
  <w:num w:numId="11" w16cid:durableId="335108946">
    <w:abstractNumId w:val="17"/>
  </w:num>
  <w:num w:numId="12" w16cid:durableId="834421419">
    <w:abstractNumId w:val="5"/>
  </w:num>
  <w:num w:numId="13" w16cid:durableId="1824272879">
    <w:abstractNumId w:val="10"/>
  </w:num>
  <w:num w:numId="14" w16cid:durableId="2117023419">
    <w:abstractNumId w:val="23"/>
  </w:num>
  <w:num w:numId="15" w16cid:durableId="1056977599">
    <w:abstractNumId w:val="2"/>
  </w:num>
  <w:num w:numId="16" w16cid:durableId="926228773">
    <w:abstractNumId w:val="22"/>
  </w:num>
  <w:num w:numId="17" w16cid:durableId="346060709">
    <w:abstractNumId w:val="24"/>
  </w:num>
  <w:num w:numId="18" w16cid:durableId="614405078">
    <w:abstractNumId w:val="26"/>
  </w:num>
  <w:num w:numId="19" w16cid:durableId="1205632628">
    <w:abstractNumId w:val="20"/>
  </w:num>
  <w:num w:numId="20" w16cid:durableId="90902451">
    <w:abstractNumId w:val="11"/>
  </w:num>
  <w:num w:numId="21" w16cid:durableId="1381052030">
    <w:abstractNumId w:val="21"/>
  </w:num>
  <w:num w:numId="22" w16cid:durableId="703405557">
    <w:abstractNumId w:val="19"/>
  </w:num>
  <w:num w:numId="23" w16cid:durableId="1732465468">
    <w:abstractNumId w:val="14"/>
  </w:num>
  <w:num w:numId="24" w16cid:durableId="1785542759">
    <w:abstractNumId w:val="7"/>
  </w:num>
  <w:num w:numId="25" w16cid:durableId="1825009316">
    <w:abstractNumId w:val="3"/>
  </w:num>
  <w:num w:numId="26" w16cid:durableId="703094972">
    <w:abstractNumId w:val="8"/>
  </w:num>
  <w:num w:numId="27" w16cid:durableId="5051669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1E"/>
    <w:rsid w:val="00012E5F"/>
    <w:rsid w:val="00082EE0"/>
    <w:rsid w:val="00086CF6"/>
    <w:rsid w:val="0009008D"/>
    <w:rsid w:val="00096530"/>
    <w:rsid w:val="00101B5D"/>
    <w:rsid w:val="00102AE0"/>
    <w:rsid w:val="001075C0"/>
    <w:rsid w:val="00111B96"/>
    <w:rsid w:val="001444A3"/>
    <w:rsid w:val="001932CA"/>
    <w:rsid w:val="001934CE"/>
    <w:rsid w:val="001D7944"/>
    <w:rsid w:val="001E1223"/>
    <w:rsid w:val="001E147F"/>
    <w:rsid w:val="001F1204"/>
    <w:rsid w:val="00281EDE"/>
    <w:rsid w:val="00290A39"/>
    <w:rsid w:val="002D40A2"/>
    <w:rsid w:val="00302CE2"/>
    <w:rsid w:val="00325DB9"/>
    <w:rsid w:val="00326536"/>
    <w:rsid w:val="00334211"/>
    <w:rsid w:val="003744E5"/>
    <w:rsid w:val="003A27CF"/>
    <w:rsid w:val="003B66F3"/>
    <w:rsid w:val="004962E0"/>
    <w:rsid w:val="004A08F7"/>
    <w:rsid w:val="004D3D94"/>
    <w:rsid w:val="004F0F76"/>
    <w:rsid w:val="00553115"/>
    <w:rsid w:val="00577D4F"/>
    <w:rsid w:val="005A5CFA"/>
    <w:rsid w:val="00636F59"/>
    <w:rsid w:val="00666373"/>
    <w:rsid w:val="006B6859"/>
    <w:rsid w:val="006E305F"/>
    <w:rsid w:val="00702FD2"/>
    <w:rsid w:val="00717AB7"/>
    <w:rsid w:val="0074556C"/>
    <w:rsid w:val="00747715"/>
    <w:rsid w:val="00760D1C"/>
    <w:rsid w:val="007862F4"/>
    <w:rsid w:val="00792B96"/>
    <w:rsid w:val="00792F95"/>
    <w:rsid w:val="007C5C3B"/>
    <w:rsid w:val="007F2A76"/>
    <w:rsid w:val="007F771A"/>
    <w:rsid w:val="008223BB"/>
    <w:rsid w:val="008375C0"/>
    <w:rsid w:val="008F6493"/>
    <w:rsid w:val="00903681"/>
    <w:rsid w:val="00935A80"/>
    <w:rsid w:val="00951C09"/>
    <w:rsid w:val="00981048"/>
    <w:rsid w:val="009A02DD"/>
    <w:rsid w:val="009A20B6"/>
    <w:rsid w:val="009C067C"/>
    <w:rsid w:val="009D19F7"/>
    <w:rsid w:val="00A159BF"/>
    <w:rsid w:val="00A63BF3"/>
    <w:rsid w:val="00A94AEC"/>
    <w:rsid w:val="00AB1C7A"/>
    <w:rsid w:val="00AC2714"/>
    <w:rsid w:val="00AC4222"/>
    <w:rsid w:val="00AD3A1E"/>
    <w:rsid w:val="00AE2456"/>
    <w:rsid w:val="00AE27EF"/>
    <w:rsid w:val="00AF0905"/>
    <w:rsid w:val="00B06322"/>
    <w:rsid w:val="00B07432"/>
    <w:rsid w:val="00B21A13"/>
    <w:rsid w:val="00B8318C"/>
    <w:rsid w:val="00B97384"/>
    <w:rsid w:val="00BB02E2"/>
    <w:rsid w:val="00BB54C4"/>
    <w:rsid w:val="00C47BA2"/>
    <w:rsid w:val="00C6107F"/>
    <w:rsid w:val="00C61858"/>
    <w:rsid w:val="00C625F0"/>
    <w:rsid w:val="00C7284D"/>
    <w:rsid w:val="00C864A0"/>
    <w:rsid w:val="00CD67B2"/>
    <w:rsid w:val="00CE2B89"/>
    <w:rsid w:val="00CF5D8C"/>
    <w:rsid w:val="00D02F9A"/>
    <w:rsid w:val="00D03817"/>
    <w:rsid w:val="00D05874"/>
    <w:rsid w:val="00D31360"/>
    <w:rsid w:val="00D649EE"/>
    <w:rsid w:val="00D8040A"/>
    <w:rsid w:val="00D929BE"/>
    <w:rsid w:val="00DC4797"/>
    <w:rsid w:val="00E24D57"/>
    <w:rsid w:val="00E27D0F"/>
    <w:rsid w:val="00E3584F"/>
    <w:rsid w:val="00E43B20"/>
    <w:rsid w:val="00E51F40"/>
    <w:rsid w:val="00E76737"/>
    <w:rsid w:val="00E839C3"/>
    <w:rsid w:val="00EB044A"/>
    <w:rsid w:val="00EB1DDF"/>
    <w:rsid w:val="00EF2EE8"/>
    <w:rsid w:val="00F114CC"/>
    <w:rsid w:val="00F5075B"/>
    <w:rsid w:val="00FD6887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692BA"/>
  <w15:docId w15:val="{85C4F415-A439-403F-95B5-A3C30D98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F59"/>
    <w:pPr>
      <w:spacing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63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6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06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20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204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204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1F120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302CE2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02CE2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styleId="Zdraznn">
    <w:name w:val="Emphasis"/>
    <w:basedOn w:val="Standardnpsmoodstavce"/>
    <w:uiPriority w:val="20"/>
    <w:qFormat/>
    <w:rsid w:val="00302CE2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CE2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CE2"/>
    <w:rPr>
      <w:rFonts w:ascii="Times New Roman" w:hAnsi="Times New Roman"/>
      <w:b/>
      <w:bCs/>
      <w:i/>
      <w:iCs/>
      <w:color w:val="D34817" w:themeColor="accent1"/>
      <w:sz w:val="24"/>
    </w:rPr>
  </w:style>
  <w:style w:type="paragraph" w:styleId="Bezmezer">
    <w:name w:val="No Spacing"/>
    <w:uiPriority w:val="1"/>
    <w:qFormat/>
    <w:rsid w:val="001444A3"/>
    <w:pPr>
      <w:spacing w:after="0" w:line="240" w:lineRule="auto"/>
    </w:pPr>
    <w:rPr>
      <w:rFonts w:ascii="Times New Roman" w:hAnsi="Times New Roman"/>
      <w:sz w:val="24"/>
    </w:rPr>
  </w:style>
  <w:style w:type="character" w:styleId="Zdraznnintenzivn">
    <w:name w:val="Intense Emphasis"/>
    <w:basedOn w:val="Standardnpsmoodstavce"/>
    <w:uiPriority w:val="21"/>
    <w:qFormat/>
    <w:rsid w:val="001444A3"/>
    <w:rPr>
      <w:b/>
      <w:bCs/>
      <w:i/>
      <w:iCs/>
      <w:color w:val="D34817" w:themeColor="accent1"/>
    </w:rPr>
  </w:style>
  <w:style w:type="character" w:styleId="Siln">
    <w:name w:val="Strong"/>
    <w:basedOn w:val="Standardnpsmoodstavce"/>
    <w:uiPriority w:val="22"/>
    <w:qFormat/>
    <w:rsid w:val="001444A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E30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eq">
    <w:name w:val="e_q"/>
    <w:basedOn w:val="Normln"/>
    <w:rsid w:val="00A94A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06322"/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AC2714"/>
    <w:pPr>
      <w:widowControl w:val="0"/>
      <w:adjustRightInd w:val="0"/>
      <w:spacing w:after="0" w:line="360" w:lineRule="atLeast"/>
      <w:ind w:left="720"/>
      <w:jc w:val="both"/>
      <w:textAlignment w:val="baseline"/>
    </w:pPr>
    <w:rPr>
      <w:rFonts w:eastAsia="Times New Roman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11B96"/>
    <w:pPr>
      <w:spacing w:after="0" w:line="240" w:lineRule="auto"/>
      <w:ind w:left="708" w:firstLine="357"/>
      <w:jc w:val="both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11B9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11B96"/>
    <w:pPr>
      <w:spacing w:after="0" w:line="240" w:lineRule="auto"/>
      <w:ind w:left="708" w:firstLine="360"/>
      <w:jc w:val="both"/>
    </w:pPr>
    <w:rPr>
      <w:rFonts w:eastAsia="Times New Roman" w:cs="Times New Roman"/>
      <w:bCs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11B9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11B96"/>
    <w:pPr>
      <w:spacing w:after="0" w:line="240" w:lineRule="auto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1B9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11B96"/>
    <w:rPr>
      <w:vertAlign w:val="superscript"/>
    </w:rPr>
  </w:style>
  <w:style w:type="paragraph" w:customStyle="1" w:styleId="NormlnIMP">
    <w:name w:val="Normální_IMP"/>
    <w:basedOn w:val="Normln"/>
    <w:rsid w:val="00111B9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eastAsia="Times New Roman" w:cs="Times New Roman"/>
      <w:szCs w:val="20"/>
      <w:lang w:eastAsia="cs-CZ"/>
    </w:rPr>
  </w:style>
  <w:style w:type="paragraph" w:customStyle="1" w:styleId="Default">
    <w:name w:val="Default"/>
    <w:rsid w:val="00111B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111B96"/>
    <w:pPr>
      <w:keepNext/>
      <w:keepLines/>
      <w:spacing w:before="60" w:after="1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-wm-msonormal">
    <w:name w:val="-wm-msonormal"/>
    <w:basedOn w:val="Normln"/>
    <w:rsid w:val="00CD67B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hlavi&#269;kov&#253;%20pap&#237;r%20obec%20Vina&#345;ice.dotx" TargetMode="External"/></Relationships>
</file>

<file path=word/theme/theme1.xml><?xml version="1.0" encoding="utf-8"?>
<a:theme xmlns:a="http://schemas.openxmlformats.org/drawingml/2006/main" name="Motiv systému Office">
  <a:themeElements>
    <a:clrScheme name="Jmění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Horiz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obec Vinařice</Template>
  <TotalTime>3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Kohout</cp:lastModifiedBy>
  <cp:revision>4</cp:revision>
  <cp:lastPrinted>2023-02-16T11:52:00Z</cp:lastPrinted>
  <dcterms:created xsi:type="dcterms:W3CDTF">2026-08-04T07:27:00Z</dcterms:created>
  <dcterms:modified xsi:type="dcterms:W3CDTF">2026-08-04T07:28:00Z</dcterms:modified>
</cp:coreProperties>
</file>